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4996" w14:textId="77777777" w:rsidR="007B6C51" w:rsidRDefault="005F512F">
      <w:r>
        <w:rPr>
          <w:noProof/>
          <w:lang w:val="tr-TR" w:eastAsia="tr-TR"/>
        </w:rPr>
        <w:drawing>
          <wp:inline distT="0" distB="0" distL="0" distR="0" wp14:anchorId="6526B3E1" wp14:editId="18CFBC05">
            <wp:extent cx="2101755" cy="606000"/>
            <wp:effectExtent l="0" t="0" r="0" b="3810"/>
            <wp:docPr id="4" name="Picture 4" descr="Schneider smart Solar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neider smart Solar Syst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540" cy="61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FC387" w14:textId="77777777" w:rsidR="002C0C91" w:rsidRDefault="002C0C91"/>
    <w:p w14:paraId="272CE930" w14:textId="77777777" w:rsidR="002C0C91" w:rsidRDefault="002C0C91" w:rsidP="006B5672">
      <w:pPr>
        <w:jc w:val="center"/>
      </w:pPr>
    </w:p>
    <w:p w14:paraId="00FA936F" w14:textId="77777777" w:rsidR="006B5672" w:rsidRDefault="006B5672" w:rsidP="006B5672">
      <w:pPr>
        <w:jc w:val="center"/>
      </w:pPr>
    </w:p>
    <w:p w14:paraId="27F6B742" w14:textId="77777777" w:rsidR="00EA7EE7" w:rsidRDefault="00EA7EE7" w:rsidP="00EA7EE7">
      <w:pPr>
        <w:jc w:val="center"/>
        <w:rPr>
          <w:rFonts w:ascii="Arial" w:hAnsi="Arial" w:cs="Arial"/>
        </w:rPr>
      </w:pPr>
      <w:r w:rsidRPr="004E0C09">
        <w:rPr>
          <w:rFonts w:ascii="Arial" w:hAnsi="Arial" w:cs="Arial"/>
          <w:b/>
          <w:bCs/>
          <w:sz w:val="28"/>
          <w:szCs w:val="28"/>
        </w:rPr>
        <w:t xml:space="preserve">TERMS OF WARRANTY </w:t>
      </w:r>
      <w:r>
        <w:rPr>
          <w:rFonts w:ascii="Arial" w:hAnsi="Arial" w:cs="Arial"/>
          <w:b/>
          <w:bCs/>
          <w:sz w:val="28"/>
          <w:szCs w:val="28"/>
        </w:rPr>
        <w:t xml:space="preserve">FOR </w:t>
      </w:r>
    </w:p>
    <w:p w14:paraId="3EE11FB7" w14:textId="77777777" w:rsidR="006B5672" w:rsidRDefault="00EA7EE7" w:rsidP="00EA7EE7">
      <w:pPr>
        <w:jc w:val="center"/>
        <w:rPr>
          <w:rFonts w:ascii="Arial" w:hAnsi="Arial" w:cs="Arial"/>
        </w:rPr>
      </w:pPr>
      <w:r w:rsidRPr="004E0C09">
        <w:rPr>
          <w:rFonts w:ascii="Arial" w:hAnsi="Arial" w:cs="Arial"/>
          <w:b/>
          <w:bCs/>
          <w:sz w:val="28"/>
          <w:szCs w:val="28"/>
        </w:rPr>
        <w:t>SCHNEIDER SOLAR SYSTEM</w:t>
      </w:r>
      <w:r>
        <w:rPr>
          <w:rFonts w:ascii="Arial" w:hAnsi="Arial" w:cs="Arial"/>
          <w:b/>
          <w:bCs/>
          <w:sz w:val="28"/>
          <w:szCs w:val="28"/>
        </w:rPr>
        <w:t xml:space="preserve"> SOLAR PANEL</w:t>
      </w:r>
    </w:p>
    <w:p w14:paraId="5D8A926C" w14:textId="77777777" w:rsidR="004E0C09" w:rsidRDefault="004E0C09" w:rsidP="004E0C09">
      <w:pPr>
        <w:rPr>
          <w:rFonts w:ascii="Arial" w:hAnsi="Arial" w:cs="Arial"/>
        </w:rPr>
      </w:pPr>
    </w:p>
    <w:p w14:paraId="282020C9" w14:textId="77777777" w:rsidR="00EA7EE7" w:rsidRDefault="00EA7EE7" w:rsidP="004E0C09">
      <w:pPr>
        <w:rPr>
          <w:rFonts w:ascii="Arial" w:hAnsi="Arial" w:cs="Arial"/>
        </w:rPr>
      </w:pPr>
    </w:p>
    <w:p w14:paraId="739699E8" w14:textId="77777777" w:rsidR="00D52233" w:rsidRPr="00F464B5" w:rsidRDefault="00D52233" w:rsidP="00D52233">
      <w:pPr>
        <w:pStyle w:val="ListeParagraf"/>
        <w:numPr>
          <w:ilvl w:val="0"/>
          <w:numId w:val="1"/>
        </w:numPr>
        <w:ind w:left="426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25</w:t>
      </w:r>
      <w:r w:rsidRPr="00F464B5">
        <w:rPr>
          <w:rFonts w:ascii="Arial" w:hAnsi="Arial" w:cs="Arial"/>
          <w:b/>
          <w:bCs/>
        </w:rPr>
        <w:t>-YEAR LIMITED PRODUCT WARRANTY</w:t>
      </w:r>
    </w:p>
    <w:p w14:paraId="739B3FC8" w14:textId="77777777" w:rsidR="00D52233" w:rsidRPr="00BD7D7D" w:rsidRDefault="00D52233" w:rsidP="00D52233">
      <w:pPr>
        <w:rPr>
          <w:rFonts w:ascii="Arial" w:hAnsi="Arial" w:cs="Arial"/>
          <w:b/>
          <w:bCs/>
          <w:sz w:val="20"/>
        </w:rPr>
      </w:pPr>
    </w:p>
    <w:p w14:paraId="25EAC814" w14:textId="77777777" w:rsidR="00D52233" w:rsidRDefault="00D52233" w:rsidP="00D52233">
      <w:pPr>
        <w:jc w:val="both"/>
        <w:rPr>
          <w:rFonts w:ascii="Arial" w:hAnsi="Arial" w:cs="Arial"/>
          <w:sz w:val="18"/>
          <w:szCs w:val="18"/>
        </w:rPr>
      </w:pPr>
      <w:r w:rsidRPr="00F464B5">
        <w:rPr>
          <w:rFonts w:ascii="Arial" w:hAnsi="Arial" w:cs="Arial"/>
          <w:sz w:val="18"/>
          <w:szCs w:val="18"/>
        </w:rPr>
        <w:t>Schneider Solar System</w:t>
      </w:r>
      <w:r w:rsidR="009C50DD">
        <w:rPr>
          <w:rFonts w:ascii="Arial" w:hAnsi="Arial" w:cs="Arial"/>
          <w:sz w:val="18"/>
          <w:szCs w:val="18"/>
        </w:rPr>
        <w:t xml:space="preserve"> </w:t>
      </w:r>
      <w:r w:rsidR="0003604C">
        <w:rPr>
          <w:rFonts w:ascii="Arial" w:hAnsi="Arial" w:cs="Arial"/>
          <w:sz w:val="18"/>
          <w:szCs w:val="18"/>
        </w:rPr>
        <w:t>shall guarantee for 25</w:t>
      </w:r>
      <w:r>
        <w:rPr>
          <w:rFonts w:ascii="Arial" w:hAnsi="Arial" w:cs="Arial"/>
          <w:sz w:val="18"/>
          <w:szCs w:val="18"/>
        </w:rPr>
        <w:t xml:space="preserve"> years, as of the Start Date of Warranty, the endurance, reliability and </w:t>
      </w:r>
      <w:r w:rsidR="00BD2EF4">
        <w:rPr>
          <w:rFonts w:ascii="Arial" w:hAnsi="Arial" w:cs="Arial"/>
          <w:sz w:val="18"/>
          <w:szCs w:val="18"/>
        </w:rPr>
        <w:t>glass surface</w:t>
      </w:r>
      <w:r>
        <w:rPr>
          <w:rFonts w:ascii="Arial" w:hAnsi="Arial" w:cs="Arial"/>
          <w:sz w:val="18"/>
          <w:szCs w:val="18"/>
        </w:rPr>
        <w:t xml:space="preserve"> durability of </w:t>
      </w:r>
      <w:r w:rsidR="007A4D4C">
        <w:rPr>
          <w:rFonts w:ascii="Arial" w:hAnsi="Arial" w:cs="Arial"/>
          <w:sz w:val="18"/>
          <w:szCs w:val="18"/>
        </w:rPr>
        <w:t>Panels</w:t>
      </w:r>
      <w:r>
        <w:rPr>
          <w:rFonts w:ascii="Arial" w:hAnsi="Arial" w:cs="Arial"/>
          <w:sz w:val="18"/>
          <w:szCs w:val="18"/>
        </w:rPr>
        <w:t xml:space="preserve"> under normal installation conditions, usage and maintenance and in the case of </w:t>
      </w:r>
      <w:r w:rsidR="00BC1AC7">
        <w:rPr>
          <w:rFonts w:ascii="Arial" w:hAnsi="Arial" w:cs="Arial"/>
          <w:sz w:val="18"/>
          <w:szCs w:val="18"/>
        </w:rPr>
        <w:t>applications</w:t>
      </w:r>
      <w:r>
        <w:rPr>
          <w:rFonts w:ascii="Arial" w:hAnsi="Arial" w:cs="Arial"/>
          <w:sz w:val="18"/>
          <w:szCs w:val="18"/>
        </w:rPr>
        <w:t xml:space="preserve"> in accordance with the Schneider User’s Guide. Such limited warranty shall cover factors like manufactural malfunctions or defects on the </w:t>
      </w:r>
      <w:r w:rsidR="00810BB5">
        <w:rPr>
          <w:rFonts w:ascii="Arial" w:hAnsi="Arial" w:cs="Arial"/>
          <w:sz w:val="18"/>
          <w:szCs w:val="18"/>
        </w:rPr>
        <w:t>panels</w:t>
      </w:r>
      <w:r>
        <w:rPr>
          <w:rFonts w:ascii="Arial" w:hAnsi="Arial" w:cs="Arial"/>
          <w:sz w:val="18"/>
          <w:szCs w:val="18"/>
        </w:rPr>
        <w:t xml:space="preserve">, as well as material and workmanship defects that could negatively impact power output. </w:t>
      </w:r>
    </w:p>
    <w:p w14:paraId="3B0A7AD0" w14:textId="77777777" w:rsidR="00D52233" w:rsidRPr="00BB30FB" w:rsidRDefault="00D52233" w:rsidP="00D52233">
      <w:pPr>
        <w:rPr>
          <w:rFonts w:ascii="Arial" w:hAnsi="Arial" w:cs="Arial"/>
          <w:sz w:val="21"/>
          <w:szCs w:val="18"/>
        </w:rPr>
      </w:pPr>
    </w:p>
    <w:p w14:paraId="1C164559" w14:textId="77777777" w:rsidR="00D52233" w:rsidRPr="00782CD4" w:rsidRDefault="00D52233" w:rsidP="00D52233">
      <w:pPr>
        <w:pStyle w:val="ListeParagraf"/>
        <w:numPr>
          <w:ilvl w:val="0"/>
          <w:numId w:val="1"/>
        </w:numPr>
        <w:ind w:left="426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25-YEAR LIMITED PERFORMANCE WARRANTY</w:t>
      </w:r>
    </w:p>
    <w:p w14:paraId="1D6F1B43" w14:textId="77777777" w:rsidR="00D52233" w:rsidRDefault="00D52233" w:rsidP="00D52233">
      <w:pPr>
        <w:jc w:val="both"/>
        <w:rPr>
          <w:rFonts w:ascii="Arial" w:hAnsi="Arial" w:cs="Arial"/>
          <w:sz w:val="20"/>
          <w:szCs w:val="18"/>
        </w:rPr>
      </w:pPr>
    </w:p>
    <w:p w14:paraId="4A758818" w14:textId="77777777" w:rsidR="009C50DD" w:rsidRDefault="00D52233" w:rsidP="00D52233">
      <w:pPr>
        <w:spacing w:after="120"/>
        <w:jc w:val="both"/>
        <w:rPr>
          <w:rFonts w:ascii="Arial" w:hAnsi="Arial" w:cs="Arial"/>
          <w:sz w:val="20"/>
          <w:szCs w:val="18"/>
        </w:rPr>
      </w:pPr>
      <w:r w:rsidRPr="00782CD4">
        <w:rPr>
          <w:rFonts w:ascii="Arial" w:hAnsi="Arial" w:cs="Arial"/>
          <w:sz w:val="20"/>
          <w:szCs w:val="18"/>
        </w:rPr>
        <w:t xml:space="preserve">Involves performance loss arising from the decrease in the performance of </w:t>
      </w:r>
      <w:r>
        <w:rPr>
          <w:rFonts w:ascii="Arial" w:hAnsi="Arial" w:cs="Arial"/>
          <w:sz w:val="20"/>
          <w:szCs w:val="18"/>
        </w:rPr>
        <w:t>the</w:t>
      </w:r>
      <w:r w:rsidR="007A4D4C">
        <w:rPr>
          <w:rFonts w:ascii="Arial" w:hAnsi="Arial" w:cs="Arial"/>
          <w:sz w:val="20"/>
          <w:szCs w:val="18"/>
        </w:rPr>
        <w:t xml:space="preserve"> cells</w:t>
      </w:r>
      <w:r w:rsidR="00A3477A">
        <w:rPr>
          <w:rFonts w:ascii="Arial" w:hAnsi="Arial" w:cs="Arial"/>
          <w:sz w:val="20"/>
          <w:szCs w:val="18"/>
        </w:rPr>
        <w:t xml:space="preserve"> in</w:t>
      </w:r>
      <w:r w:rsidR="009C50DD">
        <w:rPr>
          <w:rFonts w:ascii="Arial" w:hAnsi="Arial" w:cs="Arial"/>
          <w:sz w:val="20"/>
          <w:szCs w:val="18"/>
        </w:rPr>
        <w:t xml:space="preserve"> </w:t>
      </w:r>
      <w:r w:rsidR="007A4D4C">
        <w:rPr>
          <w:rFonts w:ascii="Arial" w:hAnsi="Arial" w:cs="Arial"/>
          <w:sz w:val="20"/>
          <w:szCs w:val="18"/>
        </w:rPr>
        <w:t>Solar Panels</w:t>
      </w:r>
      <w:r w:rsidRPr="00782CD4">
        <w:rPr>
          <w:rFonts w:ascii="Arial" w:hAnsi="Arial" w:cs="Arial"/>
          <w:sz w:val="20"/>
          <w:szCs w:val="18"/>
        </w:rPr>
        <w:t xml:space="preserve">. </w:t>
      </w:r>
    </w:p>
    <w:p w14:paraId="19F2E7BF" w14:textId="77777777" w:rsidR="00D52233" w:rsidRDefault="00D52233" w:rsidP="00D52233">
      <w:pPr>
        <w:spacing w:after="120"/>
        <w:jc w:val="both"/>
        <w:rPr>
          <w:rFonts w:ascii="Arial" w:hAnsi="Arial" w:cs="Arial"/>
          <w:sz w:val="20"/>
          <w:szCs w:val="18"/>
        </w:rPr>
      </w:pPr>
      <w:r w:rsidRPr="00782CD4">
        <w:rPr>
          <w:rFonts w:ascii="Arial" w:hAnsi="Arial" w:cs="Arial"/>
          <w:sz w:val="20"/>
          <w:szCs w:val="18"/>
        </w:rPr>
        <w:t xml:space="preserve">Offers a </w:t>
      </w:r>
      <w:r w:rsidR="007A4D4C">
        <w:rPr>
          <w:rFonts w:ascii="Arial" w:hAnsi="Arial" w:cs="Arial"/>
          <w:sz w:val="20"/>
          <w:szCs w:val="18"/>
        </w:rPr>
        <w:t>25</w:t>
      </w:r>
      <w:r w:rsidRPr="00782CD4">
        <w:rPr>
          <w:rFonts w:ascii="Arial" w:hAnsi="Arial" w:cs="Arial"/>
          <w:sz w:val="20"/>
          <w:szCs w:val="18"/>
        </w:rPr>
        <w:t>-year Performance Warranty.</w:t>
      </w:r>
    </w:p>
    <w:p w14:paraId="16B15ADD" w14:textId="77777777" w:rsidR="00D52233" w:rsidRPr="00CC58BA" w:rsidRDefault="00D52233" w:rsidP="00D52233">
      <w:pPr>
        <w:jc w:val="both"/>
        <w:rPr>
          <w:rFonts w:ascii="Arial" w:hAnsi="Arial" w:cs="Arial"/>
          <w:sz w:val="20"/>
          <w:szCs w:val="18"/>
        </w:rPr>
      </w:pPr>
      <w:r w:rsidRPr="00782CD4">
        <w:rPr>
          <w:rFonts w:ascii="Arial" w:hAnsi="Arial" w:cs="Arial"/>
          <w:sz w:val="20"/>
          <w:szCs w:val="18"/>
        </w:rPr>
        <w:t xml:space="preserve">Performance warranty shall apply in cases where the decrease in performance results from the defects and </w:t>
      </w:r>
      <w:r>
        <w:rPr>
          <w:rFonts w:ascii="Arial" w:hAnsi="Arial" w:cs="Arial"/>
          <w:sz w:val="20"/>
          <w:szCs w:val="18"/>
        </w:rPr>
        <w:t>malfunctions</w:t>
      </w:r>
      <w:r w:rsidRPr="00782CD4">
        <w:rPr>
          <w:rFonts w:ascii="Arial" w:hAnsi="Arial" w:cs="Arial"/>
          <w:sz w:val="20"/>
          <w:szCs w:val="18"/>
        </w:rPr>
        <w:t xml:space="preserve"> in the components of the </w:t>
      </w:r>
      <w:r w:rsidR="00D15AAF">
        <w:rPr>
          <w:rFonts w:ascii="Arial" w:hAnsi="Arial" w:cs="Arial"/>
          <w:sz w:val="20"/>
          <w:szCs w:val="18"/>
        </w:rPr>
        <w:t>Panel</w:t>
      </w:r>
      <w:r w:rsidRPr="00782CD4">
        <w:rPr>
          <w:rFonts w:ascii="Arial" w:hAnsi="Arial" w:cs="Arial"/>
          <w:sz w:val="20"/>
          <w:szCs w:val="18"/>
        </w:rPr>
        <w:t xml:space="preserve">, such as </w:t>
      </w:r>
      <w:r w:rsidR="00D15AAF">
        <w:rPr>
          <w:rFonts w:ascii="Arial" w:hAnsi="Arial" w:cs="Arial"/>
          <w:sz w:val="20"/>
          <w:szCs w:val="18"/>
        </w:rPr>
        <w:t>panel glass, panel frame</w:t>
      </w:r>
      <w:r w:rsidR="008C5FD4">
        <w:rPr>
          <w:rFonts w:ascii="Arial" w:hAnsi="Arial" w:cs="Arial"/>
          <w:sz w:val="20"/>
          <w:szCs w:val="18"/>
        </w:rPr>
        <w:t>, connectors, bypass diodes, cables, plugs, EVA and back surface</w:t>
      </w:r>
      <w:r w:rsidR="00E70D3F">
        <w:rPr>
          <w:rFonts w:ascii="Arial" w:hAnsi="Arial" w:cs="Arial"/>
          <w:sz w:val="20"/>
          <w:szCs w:val="18"/>
        </w:rPr>
        <w:t xml:space="preserve"> foil etc</w:t>
      </w:r>
      <w:r>
        <w:rPr>
          <w:rFonts w:ascii="Arial" w:hAnsi="Arial" w:cs="Arial"/>
          <w:sz w:val="20"/>
          <w:szCs w:val="18"/>
        </w:rPr>
        <w:t>.</w:t>
      </w:r>
      <w:r w:rsidRPr="00782CD4">
        <w:rPr>
          <w:rFonts w:ascii="Arial" w:hAnsi="Arial" w:cs="Arial"/>
          <w:sz w:val="20"/>
          <w:szCs w:val="18"/>
        </w:rPr>
        <w:t xml:space="preserve"> The decrease in performance shall be based on the nominal power specified during the delivery, for each</w:t>
      </w:r>
      <w:r w:rsidR="009C50DD">
        <w:rPr>
          <w:rFonts w:ascii="Arial" w:hAnsi="Arial" w:cs="Arial"/>
          <w:sz w:val="20"/>
          <w:szCs w:val="18"/>
        </w:rPr>
        <w:t xml:space="preserve"> </w:t>
      </w:r>
      <w:r w:rsidR="00E70D3F">
        <w:rPr>
          <w:rFonts w:ascii="Arial" w:hAnsi="Arial" w:cs="Arial"/>
          <w:sz w:val="20"/>
          <w:szCs w:val="18"/>
        </w:rPr>
        <w:t>panel</w:t>
      </w:r>
      <w:r w:rsidRPr="00782CD4">
        <w:rPr>
          <w:rFonts w:ascii="Arial" w:hAnsi="Arial" w:cs="Arial"/>
          <w:sz w:val="20"/>
          <w:szCs w:val="18"/>
        </w:rPr>
        <w:t xml:space="preserve">. The Schneider Solar System performance warranty shall be valid </w:t>
      </w:r>
      <w:r w:rsidR="00E70D3F">
        <w:rPr>
          <w:rFonts w:ascii="Arial" w:hAnsi="Arial" w:cs="Arial"/>
          <w:sz w:val="20"/>
          <w:szCs w:val="18"/>
        </w:rPr>
        <w:t>for 25</w:t>
      </w:r>
      <w:r w:rsidRPr="00782CD4">
        <w:rPr>
          <w:rFonts w:ascii="Arial" w:hAnsi="Arial" w:cs="Arial"/>
          <w:sz w:val="20"/>
          <w:szCs w:val="18"/>
        </w:rPr>
        <w:t xml:space="preserve"> years, as of the Start Date of Warranty, under normal </w:t>
      </w:r>
      <w:r>
        <w:rPr>
          <w:rFonts w:ascii="Arial" w:hAnsi="Arial" w:cs="Arial"/>
          <w:sz w:val="20"/>
          <w:szCs w:val="18"/>
        </w:rPr>
        <w:t>assembly</w:t>
      </w:r>
      <w:r w:rsidRPr="00782CD4">
        <w:rPr>
          <w:rFonts w:ascii="Arial" w:hAnsi="Arial" w:cs="Arial"/>
          <w:sz w:val="20"/>
          <w:szCs w:val="18"/>
        </w:rPr>
        <w:t xml:space="preserve">, </w:t>
      </w:r>
      <w:r>
        <w:rPr>
          <w:rFonts w:ascii="Arial" w:hAnsi="Arial" w:cs="Arial"/>
          <w:sz w:val="20"/>
          <w:szCs w:val="18"/>
        </w:rPr>
        <w:t>application</w:t>
      </w:r>
      <w:r w:rsidRPr="00782CD4">
        <w:rPr>
          <w:rFonts w:ascii="Arial" w:hAnsi="Arial" w:cs="Arial"/>
          <w:sz w:val="20"/>
          <w:szCs w:val="18"/>
        </w:rPr>
        <w:t xml:space="preserve"> and </w:t>
      </w:r>
      <w:r>
        <w:rPr>
          <w:rFonts w:ascii="Arial" w:hAnsi="Arial" w:cs="Arial"/>
          <w:sz w:val="20"/>
          <w:szCs w:val="18"/>
        </w:rPr>
        <w:t>service conditions</w:t>
      </w:r>
      <w:r w:rsidRPr="00782CD4">
        <w:rPr>
          <w:rFonts w:ascii="Arial" w:hAnsi="Arial" w:cs="Arial"/>
          <w:sz w:val="20"/>
          <w:szCs w:val="18"/>
        </w:rPr>
        <w:t>.</w:t>
      </w:r>
    </w:p>
    <w:p w14:paraId="2CF786E9" w14:textId="77777777" w:rsidR="004E0C09" w:rsidRPr="00BA572E" w:rsidRDefault="004E0C09" w:rsidP="00D52233">
      <w:pPr>
        <w:rPr>
          <w:rFonts w:ascii="Arial" w:hAnsi="Arial" w:cs="Arial"/>
          <w:sz w:val="20"/>
        </w:rPr>
      </w:pPr>
    </w:p>
    <w:p w14:paraId="2EFF5C15" w14:textId="77777777" w:rsidR="00BA572E" w:rsidRPr="00CE009F" w:rsidRDefault="00BA572E" w:rsidP="00BA572E">
      <w:pPr>
        <w:pStyle w:val="ListeParagraf"/>
        <w:numPr>
          <w:ilvl w:val="0"/>
          <w:numId w:val="1"/>
        </w:numPr>
        <w:ind w:left="426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START DATE OF WARRANTY</w:t>
      </w:r>
    </w:p>
    <w:p w14:paraId="157C5764" w14:textId="77777777" w:rsidR="00BA572E" w:rsidRDefault="00BA572E" w:rsidP="00BA572E">
      <w:pPr>
        <w:rPr>
          <w:rFonts w:ascii="Arial" w:hAnsi="Arial" w:cs="Arial"/>
          <w:bCs/>
          <w:sz w:val="20"/>
        </w:rPr>
      </w:pPr>
    </w:p>
    <w:p w14:paraId="5E314EEC" w14:textId="77777777" w:rsidR="00BA572E" w:rsidRPr="000E19AC" w:rsidRDefault="00BA572E" w:rsidP="00BA572E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The </w:t>
      </w:r>
      <w:r w:rsidRPr="000E19AC">
        <w:rPr>
          <w:rFonts w:ascii="Arial" w:hAnsi="Arial" w:cs="Arial"/>
          <w:bCs/>
          <w:sz w:val="20"/>
        </w:rPr>
        <w:t>Start</w:t>
      </w:r>
      <w:r>
        <w:rPr>
          <w:rFonts w:ascii="Arial" w:hAnsi="Arial" w:cs="Arial"/>
          <w:bCs/>
          <w:sz w:val="20"/>
        </w:rPr>
        <w:t xml:space="preserve"> Date of Warranty shall be effective as of the date of invoice for </w:t>
      </w:r>
      <w:r w:rsidR="00745372">
        <w:rPr>
          <w:rFonts w:ascii="Arial" w:hAnsi="Arial" w:cs="Arial"/>
          <w:bCs/>
          <w:sz w:val="20"/>
        </w:rPr>
        <w:t>the modules</w:t>
      </w:r>
      <w:r>
        <w:rPr>
          <w:rFonts w:ascii="Arial" w:hAnsi="Arial" w:cs="Arial"/>
          <w:bCs/>
          <w:sz w:val="20"/>
        </w:rPr>
        <w:t>.</w:t>
      </w:r>
    </w:p>
    <w:p w14:paraId="24ADAB66" w14:textId="77777777" w:rsidR="00BA572E" w:rsidRPr="000E19AC" w:rsidRDefault="00BA572E" w:rsidP="00BA572E">
      <w:pPr>
        <w:rPr>
          <w:rFonts w:ascii="Arial" w:hAnsi="Arial" w:cs="Arial"/>
          <w:bCs/>
        </w:rPr>
      </w:pPr>
    </w:p>
    <w:p w14:paraId="35951E9A" w14:textId="77777777" w:rsidR="00BA572E" w:rsidRPr="00F464B5" w:rsidRDefault="00BA572E" w:rsidP="00BA572E">
      <w:pPr>
        <w:pStyle w:val="ListeParagraf"/>
        <w:numPr>
          <w:ilvl w:val="0"/>
          <w:numId w:val="1"/>
        </w:numPr>
        <w:ind w:left="426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WARRANTY EXCLUSIONS</w:t>
      </w:r>
    </w:p>
    <w:p w14:paraId="34C3DCC7" w14:textId="77777777" w:rsidR="00BA572E" w:rsidRPr="00CE009F" w:rsidRDefault="00BA572E" w:rsidP="00BA572E">
      <w:pPr>
        <w:rPr>
          <w:rFonts w:ascii="Arial" w:hAnsi="Arial" w:cs="Arial"/>
          <w:sz w:val="18"/>
          <w:szCs w:val="20"/>
        </w:rPr>
      </w:pPr>
    </w:p>
    <w:p w14:paraId="58F9882C" w14:textId="77777777" w:rsidR="00BA572E" w:rsidRDefault="00BA572E" w:rsidP="00BA572E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Scope of Limited Warranty shall not apply for any Schneider </w:t>
      </w:r>
      <w:r w:rsidR="00E568D2">
        <w:rPr>
          <w:rFonts w:ascii="Arial" w:hAnsi="Arial" w:cs="Arial"/>
          <w:sz w:val="18"/>
          <w:szCs w:val="20"/>
        </w:rPr>
        <w:t>Panel</w:t>
      </w:r>
      <w:r>
        <w:rPr>
          <w:rFonts w:ascii="Arial" w:hAnsi="Arial" w:cs="Arial"/>
          <w:sz w:val="18"/>
          <w:szCs w:val="20"/>
        </w:rPr>
        <w:t xml:space="preserve"> subject to any of the below conditions:</w:t>
      </w:r>
    </w:p>
    <w:p w14:paraId="77E9DD91" w14:textId="77777777" w:rsidR="00BA572E" w:rsidRDefault="00BA572E" w:rsidP="00BA572E">
      <w:pPr>
        <w:rPr>
          <w:rFonts w:ascii="Arial" w:hAnsi="Arial" w:cs="Arial"/>
          <w:sz w:val="18"/>
          <w:szCs w:val="20"/>
        </w:rPr>
      </w:pPr>
    </w:p>
    <w:p w14:paraId="61E5FEDB" w14:textId="77777777" w:rsidR="00BA572E" w:rsidRDefault="00BA572E" w:rsidP="00BA572E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Any modifications, repairs etc. to be made on the </w:t>
      </w:r>
      <w:r w:rsidR="00F1449C">
        <w:rPr>
          <w:rFonts w:ascii="Arial" w:hAnsi="Arial" w:cs="Arial"/>
          <w:sz w:val="18"/>
          <w:szCs w:val="20"/>
        </w:rPr>
        <w:t>panels</w:t>
      </w:r>
      <w:r>
        <w:rPr>
          <w:rFonts w:ascii="Arial" w:hAnsi="Arial" w:cs="Arial"/>
          <w:sz w:val="18"/>
          <w:szCs w:val="20"/>
        </w:rPr>
        <w:t>, without prior notification and approval of Schneider Solar</w:t>
      </w:r>
    </w:p>
    <w:p w14:paraId="4F6F0913" w14:textId="77777777" w:rsidR="00BA572E" w:rsidRDefault="00BA572E" w:rsidP="00BA572E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Non-payment of the payments to be made for </w:t>
      </w:r>
      <w:r w:rsidR="004129EA">
        <w:rPr>
          <w:rFonts w:ascii="Arial" w:hAnsi="Arial" w:cs="Arial"/>
          <w:sz w:val="18"/>
          <w:szCs w:val="20"/>
        </w:rPr>
        <w:t>panels</w:t>
      </w:r>
    </w:p>
    <w:p w14:paraId="71BBFEDB" w14:textId="77777777" w:rsidR="00BA572E" w:rsidRDefault="00BA572E" w:rsidP="00BA572E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Misuse, exploitation, negligence or accident</w:t>
      </w:r>
      <w:r w:rsidR="00A157C0">
        <w:rPr>
          <w:rFonts w:ascii="Arial" w:hAnsi="Arial" w:cs="Arial"/>
          <w:sz w:val="18"/>
          <w:szCs w:val="20"/>
        </w:rPr>
        <w:t>s</w:t>
      </w:r>
      <w:r>
        <w:rPr>
          <w:rFonts w:ascii="Arial" w:hAnsi="Arial" w:cs="Arial"/>
          <w:sz w:val="18"/>
          <w:szCs w:val="20"/>
        </w:rPr>
        <w:t xml:space="preserve"> in storage, transport, installation, application, usage or service</w:t>
      </w:r>
    </w:p>
    <w:p w14:paraId="542D1969" w14:textId="77777777" w:rsidR="00BA572E" w:rsidRDefault="00BA572E" w:rsidP="00BA572E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Configuration, design and installation not complying with the standards</w:t>
      </w:r>
    </w:p>
    <w:p w14:paraId="6134A2BD" w14:textId="77777777" w:rsidR="00BA572E" w:rsidRDefault="00BA572E" w:rsidP="00BA572E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Operation and Maintenance that is improper, wrong, insufficient or not-complying with the standards</w:t>
      </w:r>
    </w:p>
    <w:p w14:paraId="3B542572" w14:textId="77777777" w:rsidR="00BA572E" w:rsidRDefault="00BA572E" w:rsidP="00BA572E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Exposure to extreme environmental conditions and natural disasters, such as acid rain, hot sand, salty water, corrosion, air pollution, earthquake, explosion, fire, mold, hail, frosting, tsunami and storm</w:t>
      </w:r>
    </w:p>
    <w:p w14:paraId="262D58C3" w14:textId="77777777" w:rsidR="00BA572E" w:rsidRDefault="00BA572E" w:rsidP="00BA572E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Except for the causes listed in Article 6, electrical fluctuations, vandalism, accidental fractures and, including but not limited to, all events occurring beyond control of Schneider Solar</w:t>
      </w:r>
    </w:p>
    <w:p w14:paraId="34B2FC38" w14:textId="77777777" w:rsidR="00BA572E" w:rsidRDefault="00BA572E" w:rsidP="00BA572E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Voltage fluctuations, overcurrent level, electrical and mechanical engineering weaknesses, and electrical problems that could occur in </w:t>
      </w:r>
      <w:r w:rsidR="0029549E">
        <w:rPr>
          <w:rFonts w:ascii="Arial" w:hAnsi="Arial" w:cs="Arial"/>
          <w:sz w:val="18"/>
          <w:szCs w:val="20"/>
        </w:rPr>
        <w:t>a</w:t>
      </w:r>
      <w:r>
        <w:rPr>
          <w:rFonts w:ascii="Arial" w:hAnsi="Arial" w:cs="Arial"/>
          <w:sz w:val="18"/>
          <w:szCs w:val="20"/>
        </w:rPr>
        <w:t xml:space="preserve"> project where modules are used</w:t>
      </w:r>
    </w:p>
    <w:p w14:paraId="5182BFD8" w14:textId="77777777" w:rsidR="00BA572E" w:rsidRDefault="00BA572E" w:rsidP="00BA572E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Alteration, erasure and unreadable serial number for the </w:t>
      </w:r>
      <w:r w:rsidR="004129EA">
        <w:rPr>
          <w:rFonts w:ascii="Arial" w:hAnsi="Arial" w:cs="Arial"/>
          <w:sz w:val="18"/>
          <w:szCs w:val="20"/>
        </w:rPr>
        <w:t>module</w:t>
      </w:r>
    </w:p>
    <w:p w14:paraId="20069098" w14:textId="77777777" w:rsidR="00BA572E" w:rsidRPr="00D52233" w:rsidRDefault="00BA572E" w:rsidP="00D52233">
      <w:pPr>
        <w:rPr>
          <w:rFonts w:ascii="Arial" w:hAnsi="Arial" w:cs="Arial"/>
        </w:rPr>
      </w:pPr>
    </w:p>
    <w:p w14:paraId="36E5E9DE" w14:textId="77777777" w:rsidR="00A1636B" w:rsidRPr="00346F79" w:rsidRDefault="00A1636B" w:rsidP="00A1636B">
      <w:pPr>
        <w:pStyle w:val="ListeParagraf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Cs w:val="20"/>
        </w:rPr>
      </w:pPr>
      <w:r w:rsidRPr="00346F79">
        <w:rPr>
          <w:rFonts w:ascii="Arial" w:hAnsi="Arial" w:cs="Arial"/>
          <w:b/>
          <w:szCs w:val="20"/>
        </w:rPr>
        <w:t>SOLUTIONS</w:t>
      </w:r>
    </w:p>
    <w:p w14:paraId="2D49AA8A" w14:textId="77777777" w:rsidR="00A1636B" w:rsidRPr="00346F79" w:rsidRDefault="00A1636B" w:rsidP="00A1636B">
      <w:pPr>
        <w:jc w:val="both"/>
        <w:rPr>
          <w:rFonts w:ascii="Arial" w:hAnsi="Arial" w:cs="Arial"/>
          <w:sz w:val="20"/>
          <w:szCs w:val="20"/>
        </w:rPr>
      </w:pPr>
    </w:p>
    <w:p w14:paraId="7E202F25" w14:textId="77777777" w:rsidR="00A1636B" w:rsidRDefault="00A1636B" w:rsidP="00A163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Costs for the panels, which were reported to Schneider as Schneider Solar Panel Error and/or Performance Error, shall be covered by the company and, in the first stage, the product shall be tested by the authorized assembly personnel. In case of a product defect, such product shall be replaced. In case of a potential user error, the product will not be replaced. </w:t>
      </w:r>
    </w:p>
    <w:p w14:paraId="33BD956E" w14:textId="77777777" w:rsidR="00A1636B" w:rsidRDefault="00A1636B" w:rsidP="00A1636B">
      <w:pPr>
        <w:jc w:val="both"/>
        <w:rPr>
          <w:rFonts w:ascii="Arial" w:hAnsi="Arial" w:cs="Arial"/>
          <w:sz w:val="20"/>
          <w:szCs w:val="20"/>
        </w:rPr>
      </w:pPr>
    </w:p>
    <w:p w14:paraId="0B1A6186" w14:textId="77777777" w:rsidR="00277FA3" w:rsidRDefault="00277FA3" w:rsidP="00A1636B">
      <w:pPr>
        <w:jc w:val="both"/>
        <w:rPr>
          <w:rFonts w:ascii="Arial" w:hAnsi="Arial" w:cs="Arial"/>
          <w:sz w:val="20"/>
          <w:szCs w:val="20"/>
        </w:rPr>
      </w:pPr>
    </w:p>
    <w:p w14:paraId="0E1C0CE0" w14:textId="5D44FB0F" w:rsidR="003577F7" w:rsidRDefault="00A1636B" w:rsidP="009C50DD">
      <w:pPr>
        <w:jc w:val="center"/>
      </w:pPr>
      <w:r>
        <w:rPr>
          <w:rFonts w:ascii="Arial" w:hAnsi="Arial" w:cs="Arial"/>
          <w:sz w:val="28"/>
          <w:szCs w:val="20"/>
        </w:rPr>
        <w:t>www.</w:t>
      </w:r>
      <w:r w:rsidR="001F7439">
        <w:rPr>
          <w:rFonts w:ascii="Arial" w:hAnsi="Arial" w:cs="Arial"/>
          <w:sz w:val="28"/>
          <w:szCs w:val="20"/>
        </w:rPr>
        <w:t>schs</w:t>
      </w:r>
      <w:r w:rsidR="001F7439">
        <w:rPr>
          <w:rFonts w:ascii="Arial" w:hAnsi="Arial" w:cs="Arial"/>
          <w:sz w:val="28"/>
          <w:szCs w:val="20"/>
        </w:rPr>
        <w:t>olar</w:t>
      </w:r>
      <w:r>
        <w:rPr>
          <w:rFonts w:ascii="Arial" w:hAnsi="Arial" w:cs="Arial"/>
          <w:sz w:val="28"/>
          <w:szCs w:val="20"/>
        </w:rPr>
        <w:t>.com</w:t>
      </w:r>
    </w:p>
    <w:sectPr w:rsidR="003577F7" w:rsidSect="00277FA3">
      <w:pgSz w:w="12240" w:h="15840" w:code="1"/>
      <w:pgMar w:top="720" w:right="1296" w:bottom="837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42440"/>
    <w:multiLevelType w:val="hybridMultilevel"/>
    <w:tmpl w:val="31EEC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B534F"/>
    <w:multiLevelType w:val="hybridMultilevel"/>
    <w:tmpl w:val="D2907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12F"/>
    <w:rsid w:val="0003604C"/>
    <w:rsid w:val="000F6D65"/>
    <w:rsid w:val="001F7439"/>
    <w:rsid w:val="00277FA3"/>
    <w:rsid w:val="0029549E"/>
    <w:rsid w:val="002C0C91"/>
    <w:rsid w:val="003577F7"/>
    <w:rsid w:val="00376A3C"/>
    <w:rsid w:val="00395089"/>
    <w:rsid w:val="004129EA"/>
    <w:rsid w:val="00414FEC"/>
    <w:rsid w:val="004A1574"/>
    <w:rsid w:val="004D375A"/>
    <w:rsid w:val="004E0C09"/>
    <w:rsid w:val="0055601A"/>
    <w:rsid w:val="00591124"/>
    <w:rsid w:val="005F512F"/>
    <w:rsid w:val="006B5672"/>
    <w:rsid w:val="00745372"/>
    <w:rsid w:val="0079026D"/>
    <w:rsid w:val="007A4D4C"/>
    <w:rsid w:val="007B6C51"/>
    <w:rsid w:val="007C559D"/>
    <w:rsid w:val="00810BB5"/>
    <w:rsid w:val="00827DBA"/>
    <w:rsid w:val="00844E6C"/>
    <w:rsid w:val="00881B76"/>
    <w:rsid w:val="008A1CE3"/>
    <w:rsid w:val="008C5FD4"/>
    <w:rsid w:val="00984652"/>
    <w:rsid w:val="009C50DD"/>
    <w:rsid w:val="00A157C0"/>
    <w:rsid w:val="00A1636B"/>
    <w:rsid w:val="00A25187"/>
    <w:rsid w:val="00A3477A"/>
    <w:rsid w:val="00BA572E"/>
    <w:rsid w:val="00BC1AC7"/>
    <w:rsid w:val="00BD2EF4"/>
    <w:rsid w:val="00CD4E00"/>
    <w:rsid w:val="00CD7A35"/>
    <w:rsid w:val="00CF39AC"/>
    <w:rsid w:val="00D15AAF"/>
    <w:rsid w:val="00D52233"/>
    <w:rsid w:val="00E568D2"/>
    <w:rsid w:val="00E70D3F"/>
    <w:rsid w:val="00EA7EE7"/>
    <w:rsid w:val="00F1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E435D"/>
  <w15:docId w15:val="{128CDC98-BD73-4794-93B7-6C50F5A8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5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0C0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C50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5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Beray</dc:creator>
  <cp:keywords/>
  <dc:description/>
  <cp:lastModifiedBy>Armina Web</cp:lastModifiedBy>
  <cp:revision>14</cp:revision>
  <dcterms:created xsi:type="dcterms:W3CDTF">2021-03-20T14:52:00Z</dcterms:created>
  <dcterms:modified xsi:type="dcterms:W3CDTF">2022-03-11T11:52:00Z</dcterms:modified>
</cp:coreProperties>
</file>